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2D6E15" w14:textId="43753883" w:rsidR="008A6755" w:rsidRPr="008A6755" w:rsidRDefault="008A6755" w:rsidP="008A6755">
      <w:pPr>
        <w:rPr>
          <w:rFonts w:ascii="Bookman Old Style" w:hAnsi="Bookman Old Style"/>
          <w:b/>
          <w:bCs/>
          <w:sz w:val="24"/>
          <w:szCs w:val="24"/>
        </w:rPr>
      </w:pPr>
      <w:r w:rsidRPr="008A6755">
        <w:rPr>
          <w:rFonts w:ascii="Bookman Old Style" w:hAnsi="Bookman Old Style"/>
          <w:b/>
          <w:bCs/>
          <w:sz w:val="24"/>
          <w:szCs w:val="24"/>
        </w:rPr>
        <w:t>Foi assim que conheci Mauro Marcio de Oliveira</w:t>
      </w:r>
      <w:r w:rsidRPr="008A6755">
        <w:rPr>
          <w:rFonts w:ascii="Bookman Old Style" w:hAnsi="Bookman Old Style"/>
          <w:sz w:val="24"/>
          <w:szCs w:val="24"/>
        </w:rPr>
        <w:t xml:space="preserve"> </w:t>
      </w:r>
      <w:r w:rsidRPr="008A6755">
        <w:rPr>
          <w:rFonts w:ascii="Bookman Old Style" w:hAnsi="Bookman Old Style"/>
          <w:b/>
          <w:bCs/>
          <w:sz w:val="24"/>
          <w:szCs w:val="24"/>
        </w:rPr>
        <w:t>e Erix Mafra</w:t>
      </w:r>
    </w:p>
    <w:p w14:paraId="0EE63E06" w14:textId="77777777" w:rsidR="008A6755" w:rsidRDefault="008A6755" w:rsidP="008A6755">
      <w:pPr>
        <w:rPr>
          <w:rFonts w:ascii="Bookman Old Style" w:hAnsi="Bookman Old Style"/>
          <w:sz w:val="24"/>
          <w:szCs w:val="24"/>
        </w:rPr>
      </w:pPr>
      <w:r w:rsidRPr="00E74407">
        <w:rPr>
          <w:rFonts w:ascii="Bookman Old Style" w:hAnsi="Bookman Old Style"/>
          <w:sz w:val="24"/>
          <w:szCs w:val="24"/>
        </w:rPr>
        <w:t xml:space="preserve">Foi assim que conheci Mauro Marcio de Oliveira e Erix Mafra, meus amigos de mais longa data. Aos 16 anos de idade eu vivia um permanente “éramos três” em matéria de amigos e isso começou a dar sinais de cansaço. Eu até que gostava das conversas com aqueles </w:t>
      </w:r>
      <w:proofErr w:type="gramStart"/>
      <w:r w:rsidRPr="00E74407">
        <w:rPr>
          <w:rFonts w:ascii="Bookman Old Style" w:hAnsi="Bookman Old Style"/>
          <w:sz w:val="24"/>
          <w:szCs w:val="24"/>
        </w:rPr>
        <w:t>caras</w:t>
      </w:r>
      <w:proofErr w:type="gramEnd"/>
      <w:r w:rsidRPr="00E74407">
        <w:rPr>
          <w:rFonts w:ascii="Bookman Old Style" w:hAnsi="Bookman Old Style"/>
          <w:sz w:val="24"/>
          <w:szCs w:val="24"/>
        </w:rPr>
        <w:t xml:space="preserve"> tão mais instruídos do que eu, Tiago Veloso e Mario Coutinho, mas eu mesmo tempo percebia que eu tinha um cabedal a que eles não alcançavam, e que passava por certa boemia, pelos carnavais dos clubes Orion e Tremedal, para não falar nas aprazíveis praias de Água Limpa, um conhecido balneário </w:t>
      </w:r>
      <w:proofErr w:type="spellStart"/>
      <w:r w:rsidRPr="00E74407">
        <w:rPr>
          <w:rFonts w:ascii="Bookman Old Style" w:hAnsi="Bookman Old Style"/>
          <w:sz w:val="24"/>
          <w:szCs w:val="24"/>
        </w:rPr>
        <w:t>préoximo</w:t>
      </w:r>
      <w:proofErr w:type="spellEnd"/>
      <w:r w:rsidRPr="00E74407">
        <w:rPr>
          <w:rFonts w:ascii="Bookman Old Style" w:hAnsi="Bookman Old Style"/>
          <w:sz w:val="24"/>
          <w:szCs w:val="24"/>
        </w:rPr>
        <w:t xml:space="preserve"> a BH onde se refugiavam caras de família, como eu, na companhia de garotas nem tanto. </w:t>
      </w:r>
    </w:p>
    <w:p w14:paraId="1DD88A0D" w14:textId="77777777" w:rsidR="008A6755" w:rsidRDefault="008A6755" w:rsidP="008A6755">
      <w:pPr>
        <w:rPr>
          <w:rFonts w:ascii="Bookman Old Style" w:hAnsi="Bookman Old Style"/>
          <w:sz w:val="24"/>
          <w:szCs w:val="24"/>
        </w:rPr>
      </w:pPr>
      <w:r w:rsidRPr="00E74407">
        <w:rPr>
          <w:rFonts w:ascii="Bookman Old Style" w:hAnsi="Bookman Old Style"/>
          <w:sz w:val="24"/>
          <w:szCs w:val="24"/>
        </w:rPr>
        <w:t xml:space="preserve">E foi assim que certo dia, graças a um colega do Colégio Estadual que morava perto de minha casa, Paulus Cicero Horta Pessoa, fui apresentado a um </w:t>
      </w:r>
      <w:proofErr w:type="gramStart"/>
      <w:r w:rsidRPr="00E74407">
        <w:rPr>
          <w:rFonts w:ascii="Bookman Old Style" w:hAnsi="Bookman Old Style"/>
          <w:sz w:val="24"/>
          <w:szCs w:val="24"/>
        </w:rPr>
        <w:t>cara</w:t>
      </w:r>
      <w:proofErr w:type="gramEnd"/>
      <w:r w:rsidRPr="00E74407">
        <w:rPr>
          <w:rFonts w:ascii="Bookman Old Style" w:hAnsi="Bookman Old Style"/>
          <w:sz w:val="24"/>
          <w:szCs w:val="24"/>
        </w:rPr>
        <w:t xml:space="preserve"> da mesma idade que nós, que eu conhecia – e respeitava – de longe – por sentir nele um sujeito importante, um verdadeiro l</w:t>
      </w:r>
      <w:r>
        <w:rPr>
          <w:rFonts w:ascii="Bookman Old Style" w:hAnsi="Bookman Old Style"/>
          <w:sz w:val="24"/>
          <w:szCs w:val="24"/>
        </w:rPr>
        <w:t>í</w:t>
      </w:r>
      <w:r w:rsidRPr="00E74407">
        <w:rPr>
          <w:rFonts w:ascii="Bookman Old Style" w:hAnsi="Bookman Old Style"/>
          <w:sz w:val="24"/>
          <w:szCs w:val="24"/>
        </w:rPr>
        <w:t xml:space="preserve">der, no ambiente de uma das turmas de jovens da redondeza. Eu que ansiava por ampliar meu círculo de amigos, ainda saudoso da rua Chapecó, no Bairro do Prado de minha infância, mas querendo mais em termos de vivências e sintonia com um modo de vida mais mundano, senti que por ali passava o meu caminho. </w:t>
      </w:r>
    </w:p>
    <w:p w14:paraId="720F0C40" w14:textId="189E12E0" w:rsidR="008A6755" w:rsidRDefault="008A6755" w:rsidP="008A6755">
      <w:pPr>
        <w:rPr>
          <w:rFonts w:ascii="Bookman Old Style" w:hAnsi="Bookman Old Style"/>
          <w:sz w:val="24"/>
          <w:szCs w:val="24"/>
        </w:rPr>
      </w:pPr>
      <w:r w:rsidRPr="00E74407">
        <w:rPr>
          <w:rFonts w:ascii="Bookman Old Style" w:hAnsi="Bookman Old Style"/>
          <w:sz w:val="24"/>
          <w:szCs w:val="24"/>
        </w:rPr>
        <w:t xml:space="preserve">Este outro </w:t>
      </w:r>
      <w:proofErr w:type="gramStart"/>
      <w:r w:rsidRPr="00E74407">
        <w:rPr>
          <w:rFonts w:ascii="Bookman Old Style" w:hAnsi="Bookman Old Style"/>
          <w:sz w:val="24"/>
          <w:szCs w:val="24"/>
        </w:rPr>
        <w:t>cara</w:t>
      </w:r>
      <w:proofErr w:type="gramEnd"/>
      <w:r w:rsidRPr="00E74407">
        <w:rPr>
          <w:rFonts w:ascii="Bookman Old Style" w:hAnsi="Bookman Old Style"/>
          <w:sz w:val="24"/>
          <w:szCs w:val="24"/>
        </w:rPr>
        <w:t>, personagem importante de minha história, chama</w:t>
      </w:r>
      <w:r>
        <w:rPr>
          <w:rFonts w:ascii="Bookman Old Style" w:hAnsi="Bookman Old Style"/>
          <w:sz w:val="24"/>
          <w:szCs w:val="24"/>
        </w:rPr>
        <w:t>-</w:t>
      </w:r>
      <w:r w:rsidRPr="00E74407">
        <w:rPr>
          <w:rFonts w:ascii="Bookman Old Style" w:hAnsi="Bookman Old Style"/>
          <w:sz w:val="24"/>
          <w:szCs w:val="24"/>
        </w:rPr>
        <w:t>se Erix Curi Mafra e residia bem perto de mim. Ele me tratou, desde o início, com condescendência e simpatia e isso logo abriu caminho para uma grande amizade, das maiores que já tive – e que não está perdida. Descobri que ele j</w:t>
      </w:r>
      <w:r>
        <w:rPr>
          <w:rFonts w:ascii="Bookman Old Style" w:hAnsi="Bookman Old Style"/>
          <w:sz w:val="24"/>
          <w:szCs w:val="24"/>
        </w:rPr>
        <w:t>á</w:t>
      </w:r>
      <w:r w:rsidRPr="00E74407">
        <w:rPr>
          <w:rFonts w:ascii="Bookman Old Style" w:hAnsi="Bookman Old Style"/>
          <w:sz w:val="24"/>
          <w:szCs w:val="24"/>
        </w:rPr>
        <w:t xml:space="preserve"> havia prestado atenção em mim, por me ver sempre com livros debaixo do braço e em companhia quase permanente daqueles tipos notórios de intelectuais que eram Tiago e Mario. Um dia me disse que também gostava de ler e que se aproximara de mim por me considerar um </w:t>
      </w:r>
      <w:r>
        <w:rPr>
          <w:rFonts w:ascii="Bookman Old Style" w:hAnsi="Bookman Old Style"/>
          <w:sz w:val="24"/>
          <w:szCs w:val="24"/>
        </w:rPr>
        <w:t>sujeito</w:t>
      </w:r>
      <w:r w:rsidRPr="00E74407">
        <w:rPr>
          <w:rFonts w:ascii="Bookman Old Style" w:hAnsi="Bookman Old Style"/>
          <w:sz w:val="24"/>
          <w:szCs w:val="24"/>
        </w:rPr>
        <w:t xml:space="preserve"> intelectualizado. Não era bem assim, mas eu ia negar? </w:t>
      </w:r>
    </w:p>
    <w:p w14:paraId="3D593390" w14:textId="0346CC75" w:rsidR="008A6755" w:rsidRDefault="008A6755" w:rsidP="008A6755">
      <w:pPr>
        <w:rPr>
          <w:rFonts w:ascii="Bookman Old Style" w:hAnsi="Bookman Old Style"/>
          <w:sz w:val="24"/>
          <w:szCs w:val="24"/>
        </w:rPr>
      </w:pPr>
      <w:r w:rsidRPr="00E74407">
        <w:rPr>
          <w:rFonts w:ascii="Bookman Old Style" w:hAnsi="Bookman Old Style"/>
          <w:sz w:val="24"/>
          <w:szCs w:val="24"/>
        </w:rPr>
        <w:t>Erix</w:t>
      </w:r>
      <w:r>
        <w:rPr>
          <w:rFonts w:ascii="Bookman Old Style" w:hAnsi="Bookman Old Style"/>
          <w:sz w:val="24"/>
          <w:szCs w:val="24"/>
        </w:rPr>
        <w:t xml:space="preserve">, na sequência, </w:t>
      </w:r>
      <w:r w:rsidRPr="00E74407">
        <w:rPr>
          <w:rFonts w:ascii="Bookman Old Style" w:hAnsi="Bookman Old Style"/>
          <w:sz w:val="24"/>
          <w:szCs w:val="24"/>
        </w:rPr>
        <w:t xml:space="preserve">me apresentou a um seu colega do Colégio Marconi, também intelectualizado (mais do que nós dois juntos, na verdade) e um tanto solitário, como eu, até pouco tempo antes. Surge aí outro grande amigo que trago comigo há 50 anos, como um vinho que envelhece e melhora a cada ano: Mauro Marcio de Oliveira. E assim eu troquei uma dupla por outra dupla, agora numa encruzilhada aberta a novas amizades e experiências. Foi assim que ampliei e renovei meu círculo de amigos de maneira assombrosa, em termos de número, qualidade e fração de tempo. Eu poucas semanas eu já alcançara o direito de ter um posto de observação, associado a uma penca de jovens da minha idade, junto à porta da Padaria Cinelândia, na esquina da Avenida Amazonas com a rua Aristóteles Caldeira. </w:t>
      </w:r>
    </w:p>
    <w:p w14:paraId="31F4713D" w14:textId="77777777" w:rsidR="008A6755" w:rsidRDefault="008A6755" w:rsidP="008A6755">
      <w:pPr>
        <w:rPr>
          <w:rFonts w:ascii="Bookman Old Style" w:hAnsi="Bookman Old Style"/>
          <w:sz w:val="24"/>
          <w:szCs w:val="24"/>
        </w:rPr>
      </w:pPr>
      <w:r w:rsidRPr="00E74407">
        <w:rPr>
          <w:rFonts w:ascii="Bookman Old Style" w:hAnsi="Bookman Old Style"/>
          <w:sz w:val="24"/>
          <w:szCs w:val="24"/>
        </w:rPr>
        <w:lastRenderedPageBreak/>
        <w:t xml:space="preserve">O fato é que em torno de uma suposta “intelectualização”, valorizada especialmente por Erix, nos unimos e nos tornamos amigos. Mas acho que o fator que realmente nos aproximou foi aquela velha sintonia, difícil de explicar, mas muito palpável, que une os seres humanos, seja para a amizade ou para o amor, desde o início dos tempos. Ficamos amigos – e pronto. E ponto! </w:t>
      </w:r>
    </w:p>
    <w:p w14:paraId="73774B47" w14:textId="77777777" w:rsidR="008A6755" w:rsidRDefault="008A6755" w:rsidP="008A6755">
      <w:pPr>
        <w:rPr>
          <w:rFonts w:ascii="Bookman Old Style" w:hAnsi="Bookman Old Style"/>
          <w:sz w:val="24"/>
          <w:szCs w:val="24"/>
        </w:rPr>
      </w:pPr>
      <w:r w:rsidRPr="00E74407">
        <w:rPr>
          <w:rFonts w:ascii="Bookman Old Style" w:hAnsi="Bookman Old Style"/>
          <w:sz w:val="24"/>
          <w:szCs w:val="24"/>
        </w:rPr>
        <w:t xml:space="preserve">E </w:t>
      </w:r>
      <w:r>
        <w:rPr>
          <w:rFonts w:ascii="Bookman Old Style" w:hAnsi="Bookman Old Style"/>
          <w:sz w:val="24"/>
          <w:szCs w:val="24"/>
        </w:rPr>
        <w:t xml:space="preserve">assim decorreram </w:t>
      </w:r>
      <w:r w:rsidRPr="00E74407">
        <w:rPr>
          <w:rFonts w:ascii="Bookman Old Style" w:hAnsi="Bookman Old Style"/>
          <w:sz w:val="24"/>
          <w:szCs w:val="24"/>
        </w:rPr>
        <w:t>alguns anos de celebração, em dezenas de botequins, em mil conversas, na chácara de minha família em Contagem, numa fazenda remota no Oeste de Minas, onde passamos alguns dias de esbórnia, em 1966. Havia álcool em nossas tertúlias, quase sempre, com Erix nos ganhando na prova de resistência, eu e Mauro sucumbindo cedo. Mas nem sempre eram papos etílicos e, justiça seja feita, nunca precisamos de outro motor para o exercício de uma “profunda” filosofia, derivada de nossas vivências e pequenas angústias, de nossa cara de pau</w:t>
      </w:r>
      <w:r>
        <w:rPr>
          <w:rFonts w:ascii="Bookman Old Style" w:hAnsi="Bookman Old Style"/>
          <w:sz w:val="24"/>
          <w:szCs w:val="24"/>
        </w:rPr>
        <w:t xml:space="preserve">, </w:t>
      </w:r>
      <w:r w:rsidRPr="00E74407">
        <w:rPr>
          <w:rFonts w:ascii="Bookman Old Style" w:hAnsi="Bookman Old Style"/>
          <w:sz w:val="24"/>
          <w:szCs w:val="24"/>
        </w:rPr>
        <w:t xml:space="preserve">também de algumas leituras, quesito em que Erix e eu éramos amplamente superados por Mauro. </w:t>
      </w:r>
    </w:p>
    <w:p w14:paraId="69E855F0" w14:textId="77777777" w:rsidR="008A6755" w:rsidRDefault="008A6755" w:rsidP="008A6755">
      <w:pPr>
        <w:rPr>
          <w:rFonts w:ascii="Bookman Old Style" w:hAnsi="Bookman Old Style"/>
          <w:sz w:val="24"/>
          <w:szCs w:val="24"/>
        </w:rPr>
      </w:pPr>
      <w:r w:rsidRPr="00E74407">
        <w:rPr>
          <w:rFonts w:ascii="Bookman Old Style" w:hAnsi="Bookman Old Style"/>
          <w:sz w:val="24"/>
          <w:szCs w:val="24"/>
        </w:rPr>
        <w:t xml:space="preserve">Mauro começou a estudar engenharia em Belo Horizonte, na velha faculdade da UFMG na rua dos Guaicurus, mas logo viu que sua praia era outra. Parou com aquilo com menos de um ano de </w:t>
      </w:r>
      <w:r>
        <w:rPr>
          <w:rFonts w:ascii="Bookman Old Style" w:hAnsi="Bookman Old Style"/>
          <w:sz w:val="24"/>
          <w:szCs w:val="24"/>
        </w:rPr>
        <w:t>e</w:t>
      </w:r>
      <w:r w:rsidRPr="00E74407">
        <w:rPr>
          <w:rFonts w:ascii="Bookman Old Style" w:hAnsi="Bookman Old Style"/>
          <w:sz w:val="24"/>
          <w:szCs w:val="24"/>
        </w:rPr>
        <w:t xml:space="preserve">studo e foi prestar vestibular de agronomia em Viçosa, ele que de roça quase não conhecia nada. Mas aí já demonstrava um pouco de sua ousadia intelectual e existencial. Passamos a morar em cidades diferentes, o que se manteve após sua formatura, quando ele foi trabalhar na Bahia – mas nunca deixamos de ser amigos, mantendo, aliás, uma frequente e produtiva correspondência. Sim, cartas! Não é demais lembrar que não existia internet. Mais tarde, mas bem antes de mim, Mauro mudou-se para Brasília, onde eu passei a visitá-lo com frequência, retomando o antigo fluxo da amizade. Entrementes, casou-se com Maria de Nazaré, dama de notável baianidade, de quem me fiz amigo desde o princípio. </w:t>
      </w:r>
    </w:p>
    <w:p w14:paraId="221BF5FA" w14:textId="4AA0EB3E" w:rsidR="008A6755" w:rsidRPr="00E74407" w:rsidRDefault="008A6755" w:rsidP="008A6755">
      <w:pPr>
        <w:rPr>
          <w:rFonts w:ascii="Bookman Old Style" w:hAnsi="Bookman Old Style"/>
          <w:sz w:val="24"/>
          <w:szCs w:val="24"/>
        </w:rPr>
      </w:pPr>
      <w:r w:rsidRPr="00E74407">
        <w:rPr>
          <w:rFonts w:ascii="Bookman Old Style" w:hAnsi="Bookman Old Style"/>
          <w:sz w:val="24"/>
          <w:szCs w:val="24"/>
        </w:rPr>
        <w:t xml:space="preserve">Não é pouca coisa: amizades de mais de cinquenta anos! Erix continua em BH e nos vemos mais esporadicamente. Mas quando nos encontramos, os três, é bem fácil retomarmos papos interrompidos em alguma noite e em algum botequim do </w:t>
      </w:r>
      <w:r>
        <w:rPr>
          <w:rFonts w:ascii="Bookman Old Style" w:hAnsi="Bookman Old Style"/>
          <w:sz w:val="24"/>
          <w:szCs w:val="24"/>
        </w:rPr>
        <w:t xml:space="preserve">nosso velho </w:t>
      </w:r>
      <w:r w:rsidRPr="00E74407">
        <w:rPr>
          <w:rFonts w:ascii="Bookman Old Style" w:hAnsi="Bookman Old Style"/>
          <w:sz w:val="24"/>
          <w:szCs w:val="24"/>
        </w:rPr>
        <w:t>circuito da Barroca</w:t>
      </w:r>
      <w:r>
        <w:rPr>
          <w:rFonts w:ascii="Bookman Old Style" w:hAnsi="Bookman Old Style"/>
          <w:sz w:val="24"/>
          <w:szCs w:val="24"/>
        </w:rPr>
        <w:t xml:space="preserve">, Prado, Calafate e </w:t>
      </w:r>
      <w:r w:rsidRPr="00E74407">
        <w:rPr>
          <w:rFonts w:ascii="Bookman Old Style" w:hAnsi="Bookman Old Style"/>
          <w:sz w:val="24"/>
          <w:szCs w:val="24"/>
        </w:rPr>
        <w:t>Nova Su</w:t>
      </w:r>
      <w:r>
        <w:rPr>
          <w:rFonts w:ascii="Bookman Old Style" w:hAnsi="Bookman Old Style"/>
          <w:sz w:val="24"/>
          <w:szCs w:val="24"/>
        </w:rPr>
        <w:t>í</w:t>
      </w:r>
      <w:r w:rsidRPr="00E74407">
        <w:rPr>
          <w:rFonts w:ascii="Bookman Old Style" w:hAnsi="Bookman Old Style"/>
          <w:sz w:val="24"/>
          <w:szCs w:val="24"/>
        </w:rPr>
        <w:t>ça</w:t>
      </w:r>
      <w:r>
        <w:rPr>
          <w:rFonts w:ascii="Bookman Old Style" w:hAnsi="Bookman Old Style"/>
          <w:sz w:val="24"/>
          <w:szCs w:val="24"/>
        </w:rPr>
        <w:t>, inesquecíveis cenários da nossa BH</w:t>
      </w:r>
      <w:r w:rsidRPr="00E74407">
        <w:rPr>
          <w:rFonts w:ascii="Bookman Old Style" w:hAnsi="Bookman Old Style"/>
          <w:sz w:val="24"/>
          <w:szCs w:val="24"/>
        </w:rPr>
        <w:t>.</w:t>
      </w:r>
    </w:p>
    <w:p w14:paraId="4DF96992" w14:textId="77777777" w:rsidR="00A37385" w:rsidRDefault="00A37385"/>
    <w:sectPr w:rsidR="00A37385" w:rsidSect="008A675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755"/>
    <w:rsid w:val="008A6755"/>
    <w:rsid w:val="00A373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3DCBE"/>
  <w15:chartTrackingRefBased/>
  <w15:docId w15:val="{A7B1CE53-2799-42BF-9F0B-2572C01A6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755"/>
  </w:style>
  <w:style w:type="paragraph" w:styleId="Ttulo1">
    <w:name w:val="heading 1"/>
    <w:basedOn w:val="Normal"/>
    <w:next w:val="Normal"/>
    <w:link w:val="Ttulo1Char"/>
    <w:uiPriority w:val="9"/>
    <w:qFormat/>
    <w:rsid w:val="008A67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8A67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8A675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8A675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8A675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8A675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A675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A675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A675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A6755"/>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8A6755"/>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8A6755"/>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8A6755"/>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8A6755"/>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8A6755"/>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8A6755"/>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8A6755"/>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8A6755"/>
    <w:rPr>
      <w:rFonts w:eastAsiaTheme="majorEastAsia" w:cstheme="majorBidi"/>
      <w:color w:val="272727" w:themeColor="text1" w:themeTint="D8"/>
    </w:rPr>
  </w:style>
  <w:style w:type="paragraph" w:styleId="Ttulo">
    <w:name w:val="Title"/>
    <w:basedOn w:val="Normal"/>
    <w:next w:val="Normal"/>
    <w:link w:val="TtuloChar"/>
    <w:uiPriority w:val="10"/>
    <w:qFormat/>
    <w:rsid w:val="008A67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A675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8A675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A6755"/>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8A6755"/>
    <w:pPr>
      <w:spacing w:before="160"/>
      <w:jc w:val="center"/>
    </w:pPr>
    <w:rPr>
      <w:i/>
      <w:iCs/>
      <w:color w:val="404040" w:themeColor="text1" w:themeTint="BF"/>
    </w:rPr>
  </w:style>
  <w:style w:type="character" w:customStyle="1" w:styleId="CitaoChar">
    <w:name w:val="Citação Char"/>
    <w:basedOn w:val="Fontepargpadro"/>
    <w:link w:val="Citao"/>
    <w:uiPriority w:val="29"/>
    <w:rsid w:val="008A6755"/>
    <w:rPr>
      <w:i/>
      <w:iCs/>
      <w:color w:val="404040" w:themeColor="text1" w:themeTint="BF"/>
    </w:rPr>
  </w:style>
  <w:style w:type="paragraph" w:styleId="PargrafodaLista">
    <w:name w:val="List Paragraph"/>
    <w:basedOn w:val="Normal"/>
    <w:uiPriority w:val="34"/>
    <w:qFormat/>
    <w:rsid w:val="008A6755"/>
    <w:pPr>
      <w:ind w:left="720"/>
      <w:contextualSpacing/>
    </w:pPr>
  </w:style>
  <w:style w:type="character" w:styleId="nfaseIntensa">
    <w:name w:val="Intense Emphasis"/>
    <w:basedOn w:val="Fontepargpadro"/>
    <w:uiPriority w:val="21"/>
    <w:qFormat/>
    <w:rsid w:val="008A6755"/>
    <w:rPr>
      <w:i/>
      <w:iCs/>
      <w:color w:val="0F4761" w:themeColor="accent1" w:themeShade="BF"/>
    </w:rPr>
  </w:style>
  <w:style w:type="paragraph" w:styleId="CitaoIntensa">
    <w:name w:val="Intense Quote"/>
    <w:basedOn w:val="Normal"/>
    <w:next w:val="Normal"/>
    <w:link w:val="CitaoIntensaChar"/>
    <w:uiPriority w:val="30"/>
    <w:qFormat/>
    <w:rsid w:val="008A67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8A6755"/>
    <w:rPr>
      <w:i/>
      <w:iCs/>
      <w:color w:val="0F4761" w:themeColor="accent1" w:themeShade="BF"/>
    </w:rPr>
  </w:style>
  <w:style w:type="character" w:styleId="RefernciaIntensa">
    <w:name w:val="Intense Reference"/>
    <w:basedOn w:val="Fontepargpadro"/>
    <w:uiPriority w:val="32"/>
    <w:qFormat/>
    <w:rsid w:val="008A675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767</Words>
  <Characters>4143</Characters>
  <Application>Microsoft Office Word</Application>
  <DocSecurity>0</DocSecurity>
  <Lines>34</Lines>
  <Paragraphs>9</Paragraphs>
  <ScaleCrop>false</ScaleCrop>
  <Company/>
  <LinksUpToDate>false</LinksUpToDate>
  <CharactersWithSpaces>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 GOULART ANDRADE</dc:creator>
  <cp:keywords/>
  <dc:description/>
  <cp:lastModifiedBy>FLAVIO GOULART ANDRADE</cp:lastModifiedBy>
  <cp:revision>1</cp:revision>
  <dcterms:created xsi:type="dcterms:W3CDTF">2026-02-23T17:30:00Z</dcterms:created>
  <dcterms:modified xsi:type="dcterms:W3CDTF">2026-02-23T17:38:00Z</dcterms:modified>
</cp:coreProperties>
</file>